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bidi w:val="0"/>
        <w:jc w:val="left"/>
        <w:rPr>
          <w:rFonts w:hint="eastAsia" w:ascii="黑体" w:hAnsi="黑体" w:eastAsia="黑体" w:cs="黑体"/>
          <w:b w:val="0"/>
          <w:bCs/>
          <w:spacing w:val="0"/>
          <w:sz w:val="32"/>
          <w:szCs w:val="32"/>
          <w:lang w:val="en-US" w:eastAsia="zh-CN"/>
        </w:rPr>
      </w:pPr>
      <w:bookmarkStart w:id="0" w:name="_GoBack"/>
      <w:r>
        <w:rPr>
          <w:rFonts w:hint="eastAsia" w:ascii="黑体" w:hAnsi="黑体" w:eastAsia="黑体" w:cs="黑体"/>
          <w:b w:val="0"/>
          <w:bCs/>
          <w:spacing w:val="0"/>
          <w:sz w:val="32"/>
          <w:szCs w:val="32"/>
          <w:lang w:val="en-US" w:eastAsia="zh-CN"/>
        </w:rPr>
        <w:t>附件1</w:t>
      </w:r>
    </w:p>
    <w:p>
      <w:pPr>
        <w:pStyle w:val="2"/>
        <w:bidi w:val="0"/>
        <w:jc w:val="center"/>
        <w:rPr>
          <w:rFonts w:hint="eastAsia" w:ascii="方正小标宋简体" w:hAnsi="方正小标宋简体" w:eastAsia="方正小标宋简体" w:cs="方正小标宋简体"/>
          <w:b w:val="0"/>
          <w:bCs/>
          <w:spacing w:val="0"/>
          <w:lang w:val="en-US" w:eastAsia="zh-CN"/>
        </w:rPr>
      </w:pPr>
      <w:r>
        <w:rPr>
          <w:rFonts w:hint="eastAsia" w:ascii="方正小标宋简体" w:hAnsi="方正小标宋简体" w:eastAsia="方正小标宋简体" w:cs="方正小标宋简体"/>
          <w:b w:val="0"/>
          <w:bCs/>
          <w:spacing w:val="0"/>
          <w:lang w:val="en-US" w:eastAsia="zh-CN"/>
        </w:rPr>
        <w:t>拟推荐2023年全国五一巾帼标兵岗名单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b w:val="0"/>
          <w:bCs w:val="0"/>
          <w:sz w:val="32"/>
          <w:szCs w:val="32"/>
          <w:lang w:val="en-US" w:eastAsia="zh-CN"/>
        </w:rPr>
      </w:pPr>
      <w:r>
        <w:rPr>
          <w:rFonts w:hint="default" w:ascii="仿宋_GB2312" w:hAnsi="仿宋_GB2312" w:eastAsia="仿宋_GB2312" w:cs="仿宋_GB2312"/>
          <w:b w:val="0"/>
          <w:bCs w:val="0"/>
          <w:sz w:val="32"/>
          <w:szCs w:val="32"/>
          <w:lang w:val="en-US" w:eastAsia="zh-CN"/>
        </w:rPr>
        <w:t>商洛市妇幼保健院儿科</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b w:val="0"/>
          <w:bCs w:val="0"/>
          <w:sz w:val="32"/>
          <w:szCs w:val="32"/>
          <w:lang w:val="en-US" w:eastAsia="zh-CN"/>
        </w:rPr>
      </w:pPr>
      <w:r>
        <w:rPr>
          <w:rFonts w:hint="default" w:ascii="仿宋_GB2312" w:hAnsi="仿宋_GB2312" w:eastAsia="仿宋_GB2312" w:cs="仿宋_GB2312"/>
          <w:b w:val="0"/>
          <w:bCs w:val="0"/>
          <w:sz w:val="32"/>
          <w:szCs w:val="32"/>
          <w:lang w:val="en-US" w:eastAsia="zh-CN"/>
        </w:rPr>
        <w:t>大荔县妇幼保健院产科</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b w:val="0"/>
          <w:bCs w:val="0"/>
          <w:sz w:val="32"/>
          <w:szCs w:val="32"/>
          <w:lang w:val="en-US" w:eastAsia="zh-CN"/>
        </w:rPr>
      </w:pPr>
      <w:r>
        <w:rPr>
          <w:rFonts w:hint="default" w:ascii="仿宋_GB2312" w:hAnsi="仿宋_GB2312" w:eastAsia="仿宋_GB2312" w:cs="仿宋_GB2312"/>
          <w:b w:val="0"/>
          <w:bCs w:val="0"/>
          <w:sz w:val="32"/>
          <w:szCs w:val="32"/>
          <w:lang w:val="en-US" w:eastAsia="zh-CN"/>
        </w:rPr>
        <w:t>西安医学院第一附属医院神经内科</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b w:val="0"/>
          <w:bCs w:val="0"/>
          <w:sz w:val="32"/>
          <w:szCs w:val="32"/>
          <w:lang w:val="en-US" w:eastAsia="zh-CN"/>
        </w:rPr>
      </w:pPr>
      <w:r>
        <w:rPr>
          <w:rFonts w:hint="default" w:ascii="仿宋_GB2312" w:hAnsi="仿宋_GB2312" w:eastAsia="仿宋_GB2312" w:cs="仿宋_GB2312"/>
          <w:b w:val="0"/>
          <w:bCs w:val="0"/>
          <w:sz w:val="32"/>
          <w:szCs w:val="32"/>
          <w:lang w:val="en-US" w:eastAsia="zh-CN"/>
        </w:rPr>
        <w:t>安康市第三医院（市传染病医院）感染性疾病科一病区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b w:val="0"/>
          <w:bCs w:val="0"/>
          <w:sz w:val="32"/>
          <w:szCs w:val="32"/>
          <w:lang w:val="en-US" w:eastAsia="zh-CN"/>
        </w:rPr>
      </w:pPr>
      <w:r>
        <w:rPr>
          <w:rFonts w:hint="default" w:ascii="仿宋_GB2312" w:hAnsi="仿宋_GB2312" w:eastAsia="仿宋_GB2312" w:cs="仿宋_GB2312"/>
          <w:b w:val="0"/>
          <w:bCs w:val="0"/>
          <w:sz w:val="32"/>
          <w:szCs w:val="32"/>
          <w:lang w:val="en-US" w:eastAsia="zh-CN"/>
        </w:rPr>
        <w:t>中铁七局西安公司港务区市政项目群工经部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b w:val="0"/>
          <w:bCs w:val="0"/>
          <w:sz w:val="32"/>
          <w:szCs w:val="32"/>
          <w:lang w:val="en-US" w:eastAsia="zh-CN"/>
        </w:rPr>
      </w:pPr>
      <w:r>
        <w:rPr>
          <w:rFonts w:hint="default" w:ascii="仿宋_GB2312" w:hAnsi="仿宋_GB2312" w:eastAsia="仿宋_GB2312" w:cs="仿宋_GB2312"/>
          <w:b w:val="0"/>
          <w:bCs w:val="0"/>
          <w:sz w:val="32"/>
          <w:szCs w:val="32"/>
          <w:lang w:val="en-US" w:eastAsia="zh-CN"/>
        </w:rPr>
        <w:t>陕西交通控股集团有限公司西禹分公司富平收费站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b w:val="0"/>
          <w:bCs w:val="0"/>
          <w:sz w:val="32"/>
          <w:szCs w:val="32"/>
          <w:lang w:val="en-US" w:eastAsia="zh-CN"/>
        </w:rPr>
      </w:pPr>
      <w:r>
        <w:rPr>
          <w:rFonts w:hint="default" w:ascii="仿宋_GB2312" w:hAnsi="仿宋_GB2312" w:eastAsia="仿宋_GB2312" w:cs="仿宋_GB2312"/>
          <w:b w:val="0"/>
          <w:bCs w:val="0"/>
          <w:sz w:val="32"/>
          <w:szCs w:val="32"/>
          <w:lang w:val="en-US" w:eastAsia="zh-CN"/>
        </w:rPr>
        <w:t>陕西陕煤铜川矿业有限公司玉华煤矿玉华井供应科库管班</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b w:val="0"/>
          <w:bCs w:val="0"/>
          <w:sz w:val="32"/>
          <w:szCs w:val="32"/>
          <w:lang w:val="en-US" w:eastAsia="zh-CN"/>
        </w:rPr>
      </w:pPr>
      <w:r>
        <w:rPr>
          <w:rFonts w:hint="default" w:ascii="仿宋_GB2312" w:hAnsi="仿宋_GB2312" w:eastAsia="仿宋_GB2312" w:cs="仿宋_GB2312"/>
          <w:b w:val="0"/>
          <w:bCs w:val="0"/>
          <w:sz w:val="32"/>
          <w:szCs w:val="32"/>
          <w:lang w:val="en-US" w:eastAsia="zh-CN"/>
        </w:rPr>
        <w:t>中国航空工业集团公司西安飞行自动控制研究所高可靠性航空电子装联工作室</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b w:val="0"/>
          <w:bCs w:val="0"/>
          <w:sz w:val="32"/>
          <w:szCs w:val="32"/>
          <w:lang w:val="en-US" w:eastAsia="zh-CN"/>
        </w:rPr>
      </w:pPr>
      <w:r>
        <w:rPr>
          <w:rFonts w:hint="default" w:ascii="仿宋_GB2312" w:hAnsi="仿宋_GB2312" w:eastAsia="仿宋_GB2312" w:cs="仿宋_GB2312"/>
          <w:b w:val="0"/>
          <w:bCs w:val="0"/>
          <w:sz w:val="32"/>
          <w:szCs w:val="32"/>
          <w:lang w:val="en-US" w:eastAsia="zh-CN"/>
        </w:rPr>
        <w:t>陕西凌云电器集团有限公司总装分厂装配一组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b w:val="0"/>
          <w:bCs w:val="0"/>
          <w:sz w:val="32"/>
          <w:szCs w:val="32"/>
          <w:lang w:val="en-US" w:eastAsia="zh-CN"/>
        </w:rPr>
      </w:pPr>
      <w:r>
        <w:rPr>
          <w:rFonts w:hint="default" w:ascii="仿宋_GB2312" w:hAnsi="仿宋_GB2312" w:eastAsia="仿宋_GB2312" w:cs="仿宋_GB2312"/>
          <w:b w:val="0"/>
          <w:bCs w:val="0"/>
          <w:sz w:val="32"/>
          <w:szCs w:val="32"/>
          <w:lang w:val="en-US" w:eastAsia="zh-CN"/>
        </w:rPr>
        <w:t>延安市黄河引水工程有限责任公司高家湾四级泵站班组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b w:val="0"/>
          <w:bCs w:val="0"/>
          <w:sz w:val="32"/>
          <w:szCs w:val="32"/>
          <w:lang w:val="en-US" w:eastAsia="zh-CN"/>
        </w:rPr>
      </w:pPr>
      <w:r>
        <w:rPr>
          <w:rFonts w:hint="default" w:ascii="仿宋_GB2312" w:hAnsi="仿宋_GB2312" w:eastAsia="仿宋_GB2312" w:cs="仿宋_GB2312"/>
          <w:b w:val="0"/>
          <w:bCs w:val="0"/>
          <w:sz w:val="32"/>
          <w:szCs w:val="32"/>
          <w:lang w:val="en-US" w:eastAsia="zh-CN"/>
        </w:rPr>
        <w:t>宝鸡市中医医院重症医学科</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b w:val="0"/>
          <w:bCs w:val="0"/>
          <w:sz w:val="32"/>
          <w:szCs w:val="32"/>
          <w:lang w:val="en-US" w:eastAsia="zh-CN"/>
        </w:rPr>
      </w:pPr>
      <w:r>
        <w:rPr>
          <w:rFonts w:hint="default" w:ascii="仿宋_GB2312" w:hAnsi="仿宋_GB2312" w:eastAsia="仿宋_GB2312" w:cs="仿宋_GB2312"/>
          <w:b w:val="0"/>
          <w:bCs w:val="0"/>
          <w:sz w:val="32"/>
          <w:szCs w:val="32"/>
          <w:lang w:val="en-US" w:eastAsia="zh-CN"/>
        </w:rPr>
        <w:t>西安市碑林区总工会女职工委员会</w:t>
      </w:r>
    </w:p>
    <w:p/>
    <w:bookmarkEnd w:id="0"/>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简体">
    <w:panose1 w:val="02000000000000000000"/>
    <w:charset w:val="86"/>
    <w:family w:val="auto"/>
    <w:pitch w:val="default"/>
    <w:sig w:usb0="00000001" w:usb1="08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hmMWIxZWY2YjlhMGFiMjY2MmM1MjU0MmRiOTRiZjAifQ=="/>
  </w:docVars>
  <w:rsids>
    <w:rsidRoot w:val="00000000"/>
    <w:rsid w:val="19F11E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3">
    <w:name w:val="Normal (Web)"/>
    <w:basedOn w:val="1"/>
    <w:next w:val="4"/>
    <w:qFormat/>
    <w:uiPriority w:val="0"/>
    <w:rPr>
      <w:sz w:val="24"/>
    </w:rPr>
  </w:style>
  <w:style w:type="paragraph" w:customStyle="1" w:styleId="4">
    <w:name w:val="正文-公1"/>
    <w:next w:val="3"/>
    <w:qFormat/>
    <w:uiPriority w:val="99"/>
    <w:pPr>
      <w:widowControl w:val="0"/>
      <w:spacing w:line="560" w:lineRule="exact"/>
      <w:ind w:firstLine="200" w:firstLineChars="200"/>
      <w:jc w:val="both"/>
    </w:pPr>
    <w:rPr>
      <w:rFonts w:ascii="Calibri" w:hAnsi="Calibri" w:eastAsia="宋体" w:cs="Times New Roman"/>
      <w:color w:val="000000"/>
      <w:kern w:val="2"/>
      <w:sz w:val="32"/>
      <w:szCs w:val="32"/>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2023-03-01T06:31:20Z</dcterms:created>
  <dc:creator>wcb</dc:creator>
  <cp:lastModifiedBy>wcb</cp:lastModifiedBy>
  <dcterms:modified xsi:type="dcterms:W3CDTF">2023-03-01T06:31:24Z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F1E4E734F12843188CCD60200E508080</vt:lpwstr>
  </property>
</Properties>
</file>